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74" w:rsidRPr="002140B2" w:rsidRDefault="00077674" w:rsidP="00077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0B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Pr="002140B2">
        <w:rPr>
          <w:rFonts w:ascii="Times New Roman" w:hAnsi="Times New Roman" w:cs="Times New Roman"/>
          <w:b/>
          <w:sz w:val="24"/>
          <w:szCs w:val="24"/>
        </w:rPr>
        <w:br/>
        <w:t>«</w:t>
      </w:r>
      <w:proofErr w:type="spellStart"/>
      <w:r w:rsidRPr="002140B2">
        <w:rPr>
          <w:rFonts w:ascii="Times New Roman" w:hAnsi="Times New Roman" w:cs="Times New Roman"/>
          <w:b/>
          <w:sz w:val="24"/>
          <w:szCs w:val="24"/>
        </w:rPr>
        <w:t>Исадская</w:t>
      </w:r>
      <w:proofErr w:type="spellEnd"/>
      <w:r w:rsidRPr="002140B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362"/>
        <w:gridCol w:w="1424"/>
      </w:tblGrid>
      <w:tr w:rsidR="00077674" w:rsidRPr="002140B2" w:rsidTr="005A1CF8">
        <w:trPr>
          <w:trHeight w:val="1162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W w:w="131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2"/>
              <w:gridCol w:w="5122"/>
              <w:gridCol w:w="3322"/>
            </w:tblGrid>
            <w:tr w:rsidR="00077674" w:rsidTr="005A1CF8">
              <w:trPr>
                <w:trHeight w:val="1141"/>
              </w:trPr>
              <w:tc>
                <w:tcPr>
                  <w:tcW w:w="4702" w:type="dxa"/>
                </w:tcPr>
                <w:p w:rsidR="00077674" w:rsidRPr="005E08E4" w:rsidRDefault="00077674" w:rsidP="005A1C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на заседании</w:t>
                  </w:r>
                </w:p>
                <w:p w:rsidR="00077674" w:rsidRPr="005E08E4" w:rsidRDefault="00077674" w:rsidP="005A1C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педагогического совета</w:t>
                  </w:r>
                </w:p>
                <w:p w:rsidR="00077674" w:rsidRDefault="0015086C" w:rsidP="000776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31</w:t>
                  </w:r>
                  <w:r w:rsidR="00077674"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.08.202</w:t>
                  </w:r>
                  <w:r w:rsidR="00230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77674"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                                                           </w:t>
                  </w:r>
                </w:p>
              </w:tc>
              <w:tc>
                <w:tcPr>
                  <w:tcW w:w="5122" w:type="dxa"/>
                </w:tcPr>
                <w:p w:rsidR="00077674" w:rsidRDefault="00077674" w:rsidP="001508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Зам. 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_______________Ла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ркина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150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31августа 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30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322" w:type="dxa"/>
                </w:tcPr>
                <w:p w:rsidR="00077674" w:rsidRDefault="00077674" w:rsidP="001508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Директор _______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Шаров Н.В.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           </w:t>
                  </w:r>
                  <w:r w:rsidR="00150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bookmarkStart w:id="0" w:name="_GoBack"/>
                  <w:bookmarkEnd w:id="0"/>
                  <w:r w:rsidR="00150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31августа 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30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E0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077674" w:rsidRPr="002140B2" w:rsidRDefault="00077674" w:rsidP="005A1C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674" w:rsidRPr="002140B2" w:rsidRDefault="00077674" w:rsidP="005A1C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0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077674" w:rsidRPr="002140B2" w:rsidRDefault="00077674" w:rsidP="000776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0B2">
        <w:rPr>
          <w:rFonts w:ascii="Times New Roman" w:hAnsi="Times New Roman" w:cs="Times New Roman"/>
          <w:b/>
          <w:sz w:val="32"/>
          <w:szCs w:val="32"/>
        </w:rPr>
        <w:t xml:space="preserve">Рабочая программа  внеурочной деятельности </w:t>
      </w:r>
    </w:p>
    <w:p w:rsidR="00077674" w:rsidRPr="002140B2" w:rsidRDefault="00077674" w:rsidP="000776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140B2">
        <w:rPr>
          <w:rFonts w:ascii="Times New Roman" w:hAnsi="Times New Roman" w:cs="Times New Roman"/>
          <w:b/>
          <w:bCs/>
          <w:sz w:val="32"/>
          <w:szCs w:val="32"/>
        </w:rPr>
        <w:t>общеинтеллектуальной</w:t>
      </w:r>
      <w:proofErr w:type="spellEnd"/>
      <w:r w:rsidRPr="002140B2">
        <w:rPr>
          <w:rFonts w:ascii="Times New Roman" w:hAnsi="Times New Roman" w:cs="Times New Roman"/>
          <w:b/>
          <w:bCs/>
          <w:sz w:val="32"/>
          <w:szCs w:val="32"/>
        </w:rPr>
        <w:t xml:space="preserve"> направленности</w:t>
      </w:r>
    </w:p>
    <w:p w:rsidR="00077674" w:rsidRPr="002140B2" w:rsidRDefault="00077674" w:rsidP="000776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0B2">
        <w:rPr>
          <w:rFonts w:ascii="Times New Roman" w:hAnsi="Times New Roman" w:cs="Times New Roman"/>
          <w:b/>
          <w:bCs/>
          <w:sz w:val="32"/>
          <w:szCs w:val="32"/>
        </w:rPr>
        <w:t>Наглядная геометрия</w:t>
      </w:r>
      <w:r w:rsidRPr="002140B2">
        <w:rPr>
          <w:rFonts w:ascii="Times New Roman" w:hAnsi="Times New Roman" w:cs="Times New Roman"/>
          <w:b/>
          <w:sz w:val="32"/>
          <w:szCs w:val="32"/>
        </w:rPr>
        <w:br/>
        <w:t xml:space="preserve">для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2140B2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077674" w:rsidRPr="002140B2" w:rsidRDefault="00077674" w:rsidP="000776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0B2">
        <w:rPr>
          <w:rFonts w:ascii="Times New Roman" w:hAnsi="Times New Roman" w:cs="Times New Roman"/>
          <w:sz w:val="24"/>
          <w:szCs w:val="24"/>
        </w:rPr>
        <w:t>(уровень: общеобразовательный)</w:t>
      </w:r>
      <w:r w:rsidRPr="002140B2">
        <w:rPr>
          <w:rFonts w:ascii="Times New Roman" w:hAnsi="Times New Roman" w:cs="Times New Roman"/>
          <w:sz w:val="24"/>
          <w:szCs w:val="24"/>
        </w:rPr>
        <w:br/>
      </w:r>
      <w:r w:rsidRPr="002140B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30DCB">
        <w:rPr>
          <w:rFonts w:ascii="Times New Roman" w:hAnsi="Times New Roman" w:cs="Times New Roman"/>
          <w:b/>
          <w:sz w:val="24"/>
          <w:szCs w:val="24"/>
        </w:rPr>
        <w:t>2</w:t>
      </w:r>
      <w:r w:rsidRPr="002140B2">
        <w:rPr>
          <w:rFonts w:ascii="Times New Roman" w:hAnsi="Times New Roman" w:cs="Times New Roman"/>
          <w:b/>
          <w:sz w:val="24"/>
          <w:szCs w:val="24"/>
        </w:rPr>
        <w:t>-202</w:t>
      </w:r>
      <w:r w:rsidR="00230DC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77674" w:rsidRPr="003B6271" w:rsidRDefault="00077674" w:rsidP="00077674">
      <w:pPr>
        <w:rPr>
          <w:rFonts w:ascii="Times New Roman" w:hAnsi="Times New Roman" w:cs="Times New Roman"/>
          <w:sz w:val="24"/>
          <w:szCs w:val="24"/>
        </w:rPr>
      </w:pPr>
      <w:r w:rsidRPr="003B6271">
        <w:rPr>
          <w:rFonts w:ascii="Times New Roman" w:hAnsi="Times New Roman" w:cs="Times New Roman"/>
          <w:sz w:val="24"/>
          <w:szCs w:val="24"/>
        </w:rPr>
        <w:t>Общее количество часов – 34 ч</w:t>
      </w:r>
    </w:p>
    <w:p w:rsidR="00077674" w:rsidRDefault="00077674" w:rsidP="00077674">
      <w:pPr>
        <w:rPr>
          <w:rFonts w:ascii="Times New Roman" w:hAnsi="Times New Roman" w:cs="Times New Roman"/>
          <w:sz w:val="24"/>
          <w:szCs w:val="24"/>
        </w:rPr>
      </w:pPr>
      <w:r w:rsidRPr="003B6271">
        <w:rPr>
          <w:rFonts w:ascii="Times New Roman" w:hAnsi="Times New Roman" w:cs="Times New Roman"/>
          <w:sz w:val="24"/>
          <w:szCs w:val="24"/>
        </w:rPr>
        <w:t>Срок реализации – 1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674" w:rsidRPr="002140B2" w:rsidRDefault="00077674" w:rsidP="00077674">
      <w:pPr>
        <w:jc w:val="right"/>
        <w:rPr>
          <w:rFonts w:ascii="Times New Roman" w:hAnsi="Times New Roman" w:cs="Times New Roman"/>
          <w:sz w:val="24"/>
          <w:szCs w:val="24"/>
        </w:rPr>
      </w:pPr>
      <w:r w:rsidRPr="002140B2">
        <w:rPr>
          <w:rFonts w:ascii="Times New Roman" w:hAnsi="Times New Roman" w:cs="Times New Roman"/>
          <w:sz w:val="24"/>
          <w:szCs w:val="24"/>
        </w:rPr>
        <w:t xml:space="preserve">Составила учитель математики </w:t>
      </w:r>
    </w:p>
    <w:p w:rsidR="00077674" w:rsidRPr="002140B2" w:rsidRDefault="00077674" w:rsidP="0007767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40B2">
        <w:rPr>
          <w:rFonts w:ascii="Times New Roman" w:hAnsi="Times New Roman" w:cs="Times New Roman"/>
          <w:sz w:val="24"/>
          <w:szCs w:val="24"/>
        </w:rPr>
        <w:t>Свирина</w:t>
      </w:r>
      <w:proofErr w:type="spellEnd"/>
      <w:r w:rsidRPr="002140B2"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</w:p>
    <w:p w:rsidR="00077674" w:rsidRPr="002140B2" w:rsidRDefault="00077674" w:rsidP="0007767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40B2">
        <w:rPr>
          <w:rFonts w:ascii="Times New Roman" w:hAnsi="Times New Roman" w:cs="Times New Roman"/>
          <w:sz w:val="24"/>
          <w:szCs w:val="24"/>
        </w:rPr>
        <w:t>Исады</w:t>
      </w:r>
      <w:proofErr w:type="spellEnd"/>
    </w:p>
    <w:p w:rsidR="00077674" w:rsidRPr="002140B2" w:rsidRDefault="00077674" w:rsidP="00077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0B2">
        <w:rPr>
          <w:rFonts w:ascii="Times New Roman" w:hAnsi="Times New Roman" w:cs="Times New Roman"/>
          <w:sz w:val="24"/>
          <w:szCs w:val="24"/>
        </w:rPr>
        <w:t>202</w:t>
      </w:r>
      <w:r w:rsidR="00230DCB">
        <w:rPr>
          <w:rFonts w:ascii="Times New Roman" w:hAnsi="Times New Roman" w:cs="Times New Roman"/>
          <w:sz w:val="24"/>
          <w:szCs w:val="24"/>
        </w:rPr>
        <w:t>2</w:t>
      </w:r>
    </w:p>
    <w:p w:rsidR="00077674" w:rsidRDefault="00077674" w:rsidP="00077674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40B2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Пояснительная записка</w:t>
      </w:r>
    </w:p>
    <w:p w:rsidR="00077674" w:rsidRPr="002140B2" w:rsidRDefault="00077674" w:rsidP="00077674">
      <w:pPr>
        <w:rPr>
          <w:rFonts w:ascii="Times New Roman" w:hAnsi="Times New Roman" w:cs="Times New Roman"/>
          <w:bCs/>
          <w:sz w:val="24"/>
          <w:szCs w:val="24"/>
        </w:rPr>
      </w:pPr>
      <w:r w:rsidRPr="002140B2">
        <w:rPr>
          <w:rFonts w:ascii="Times New Roman" w:hAnsi="Times New Roman" w:cs="Times New Roman"/>
          <w:bCs/>
          <w:sz w:val="24"/>
          <w:szCs w:val="24"/>
        </w:rPr>
        <w:t>Рабочая программа учебного ку</w:t>
      </w:r>
      <w:r>
        <w:rPr>
          <w:rFonts w:ascii="Times New Roman" w:hAnsi="Times New Roman" w:cs="Times New Roman"/>
          <w:bCs/>
          <w:sz w:val="24"/>
          <w:szCs w:val="24"/>
        </w:rPr>
        <w:t xml:space="preserve">рса «Наглядная геометрия» для 6 </w:t>
      </w:r>
      <w:r w:rsidRPr="002140B2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140B2">
        <w:rPr>
          <w:rFonts w:ascii="Times New Roman" w:hAnsi="Times New Roman" w:cs="Times New Roman"/>
          <w:bCs/>
          <w:sz w:val="24"/>
          <w:szCs w:val="24"/>
        </w:rPr>
        <w:t xml:space="preserve"> составлена в соответствии с нормативно-правовыми документами:</w:t>
      </w:r>
    </w:p>
    <w:p w:rsidR="00077674" w:rsidRPr="002140B2" w:rsidRDefault="00077674" w:rsidP="000776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0B2">
        <w:rPr>
          <w:rFonts w:ascii="Times New Roman" w:hAnsi="Times New Roman" w:cs="Times New Roman"/>
          <w:bCs/>
          <w:sz w:val="24"/>
          <w:szCs w:val="24"/>
        </w:rPr>
        <w:t>Закон «Об образовании» №273 от 29.12.2012г;</w:t>
      </w:r>
    </w:p>
    <w:p w:rsidR="00077674" w:rsidRDefault="00077674" w:rsidP="000776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0B2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«</w:t>
      </w:r>
      <w:r w:rsidRPr="002140B2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образования» утвержден приказом </w:t>
      </w:r>
      <w:proofErr w:type="spellStart"/>
      <w:r w:rsidRPr="002140B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40B2">
        <w:rPr>
          <w:rFonts w:ascii="Times New Roman" w:hAnsi="Times New Roman" w:cs="Times New Roman"/>
          <w:sz w:val="24"/>
          <w:szCs w:val="24"/>
        </w:rPr>
        <w:t xml:space="preserve"> России от  17.12.2010 №1897;</w:t>
      </w:r>
    </w:p>
    <w:p w:rsidR="00077674" w:rsidRPr="002140B2" w:rsidRDefault="00077674" w:rsidP="000776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140B2">
        <w:rPr>
          <w:rFonts w:ascii="Times New Roman" w:hAnsi="Times New Roman" w:cs="Times New Roman"/>
          <w:sz w:val="24"/>
          <w:szCs w:val="24"/>
        </w:rPr>
        <w:t>ланом внеурочной деятельности муниципального бюджетного общеобразовательного учреждения  «</w:t>
      </w:r>
      <w:proofErr w:type="spellStart"/>
      <w:r w:rsidRPr="002140B2">
        <w:rPr>
          <w:rFonts w:ascii="Times New Roman" w:hAnsi="Times New Roman" w:cs="Times New Roman"/>
          <w:sz w:val="24"/>
          <w:szCs w:val="24"/>
        </w:rPr>
        <w:t>Исадская</w:t>
      </w:r>
      <w:proofErr w:type="spellEnd"/>
      <w:r w:rsidRPr="002140B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077674" w:rsidRPr="00684840" w:rsidRDefault="00077674" w:rsidP="0007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840">
        <w:rPr>
          <w:rFonts w:ascii="Times New Roman" w:eastAsia="Calibri" w:hAnsi="Times New Roman" w:cs="Times New Roman"/>
          <w:sz w:val="24"/>
          <w:szCs w:val="24"/>
        </w:rPr>
        <w:t>Программа разработана на основе следующего УМК:</w:t>
      </w:r>
    </w:p>
    <w:p w:rsidR="00077674" w:rsidRDefault="00077674" w:rsidP="00077674">
      <w:pPr>
        <w:autoSpaceDE w:val="0"/>
        <w:autoSpaceDN w:val="0"/>
        <w:adjustRightInd w:val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84840">
        <w:rPr>
          <w:rFonts w:ascii="Times New Roman" w:eastAsia="Calibri" w:hAnsi="Times New Roman" w:cs="Times New Roman"/>
          <w:sz w:val="24"/>
          <w:szCs w:val="24"/>
        </w:rPr>
        <w:t>Шарыгин</w:t>
      </w:r>
      <w:proofErr w:type="spellEnd"/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 И. Ф., </w:t>
      </w:r>
      <w:proofErr w:type="spellStart"/>
      <w:r w:rsidRPr="00684840">
        <w:rPr>
          <w:rFonts w:ascii="Times New Roman" w:eastAsia="Calibri" w:hAnsi="Times New Roman" w:cs="Times New Roman"/>
          <w:sz w:val="24"/>
          <w:szCs w:val="24"/>
        </w:rPr>
        <w:t>Ерганжиева</w:t>
      </w:r>
      <w:proofErr w:type="spellEnd"/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 Л. Н. Математика. Наглядная геометрия 5-6 классы (ФГОС ООО). – </w:t>
      </w:r>
      <w:proofErr w:type="gramStart"/>
      <w:r w:rsidRPr="00684840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 Дрофа, 2014.</w:t>
      </w:r>
    </w:p>
    <w:p w:rsidR="00077674" w:rsidRDefault="00077674" w:rsidP="00077674">
      <w:pPr>
        <w:autoSpaceDE w:val="0"/>
        <w:autoSpaceDN w:val="0"/>
        <w:adjustRightInd w:val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84840">
        <w:rPr>
          <w:rFonts w:ascii="Times New Roman" w:eastAsia="Calibri" w:hAnsi="Times New Roman" w:cs="Times New Roman"/>
          <w:sz w:val="24"/>
          <w:szCs w:val="24"/>
        </w:rPr>
        <w:t>Ерганжиева</w:t>
      </w:r>
      <w:proofErr w:type="spellEnd"/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 Л. Н. </w:t>
      </w:r>
      <w:proofErr w:type="spellStart"/>
      <w:r w:rsidRPr="00684840">
        <w:rPr>
          <w:rFonts w:ascii="Times New Roman" w:eastAsia="Calibri" w:hAnsi="Times New Roman" w:cs="Times New Roman"/>
          <w:sz w:val="24"/>
          <w:szCs w:val="24"/>
        </w:rPr>
        <w:t>Муравина</w:t>
      </w:r>
      <w:proofErr w:type="spellEnd"/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 О.В. Математика. Наглядная геометрия 5-6 классы. Методическое пособие к учебнику И. Ф. </w:t>
      </w:r>
      <w:proofErr w:type="spellStart"/>
      <w:r w:rsidRPr="00684840">
        <w:rPr>
          <w:rFonts w:ascii="Times New Roman" w:eastAsia="Calibri" w:hAnsi="Times New Roman" w:cs="Times New Roman"/>
          <w:sz w:val="24"/>
          <w:szCs w:val="24"/>
        </w:rPr>
        <w:t>Шарыгина</w:t>
      </w:r>
      <w:proofErr w:type="spellEnd"/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, Л. Н.   </w:t>
      </w:r>
      <w:proofErr w:type="spellStart"/>
      <w:proofErr w:type="gramStart"/>
      <w:r w:rsidRPr="00684840">
        <w:rPr>
          <w:rFonts w:ascii="Times New Roman" w:eastAsia="Calibri" w:hAnsi="Times New Roman" w:cs="Times New Roman"/>
          <w:sz w:val="24"/>
          <w:szCs w:val="24"/>
        </w:rPr>
        <w:t>Ерганжиевой</w:t>
      </w:r>
      <w:proofErr w:type="spellEnd"/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 – М. : Дрофа, 2014.</w:t>
      </w:r>
    </w:p>
    <w:p w:rsidR="00077674" w:rsidRPr="00684840" w:rsidRDefault="00077674" w:rsidP="0007767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В курсе наглядной геометрии основное внимание уделяется геометрическим фигурам на плоскости и в пространстве, геометрическим величинам, понятию равенства фигур и симметрии. У учащихся формируются общие представления о геометрических фигурах, умения их распознавать, называть, изображать, измерять. Это готовит их к изучению систематического курса геометрии в 7 классе. </w:t>
      </w:r>
    </w:p>
    <w:p w:rsidR="00077674" w:rsidRPr="00684840" w:rsidRDefault="00077674" w:rsidP="0007767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>При изучении этого курса ученики используют наблюдение, конструирование, геометрический эксперимент.</w:t>
      </w:r>
    </w:p>
    <w:p w:rsidR="00077674" w:rsidRPr="00684840" w:rsidRDefault="00077674" w:rsidP="0007767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>Содержание курса «Наглядная геометрия» и методика его изучения обеспечивают развитие творческих способностей ребенка (гибкость его мышления, «геометрическую зоркость», интуицию, воображение). Вместе с тем наглядная геометрия обладает высоким эстетическим потенциалом, огромными возможностями для эмоционального и духовного развития человека.</w:t>
      </w:r>
    </w:p>
    <w:p w:rsidR="00077674" w:rsidRPr="00684840" w:rsidRDefault="00077674" w:rsidP="0007767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>Большое внимание уделяется формированию навыков выполнения творческих и лабораторных работ, что способствует формированию у обучающихся практических и исследовательских навыков.</w:t>
      </w:r>
    </w:p>
    <w:p w:rsidR="002C777B" w:rsidRDefault="002C777B"/>
    <w:p w:rsidR="00077674" w:rsidRDefault="00077674"/>
    <w:p w:rsidR="00077674" w:rsidRPr="00684840" w:rsidRDefault="00077674" w:rsidP="00077674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8484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Цели курса:</w:t>
      </w:r>
    </w:p>
    <w:p w:rsidR="00077674" w:rsidRPr="00684840" w:rsidRDefault="00077674" w:rsidP="00077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систематизация имеющихся геометрических представлений и формирование основ геометрических знаний, необходимых в дальнейшем при изучении систематического курса в 7—9 классах; </w:t>
      </w:r>
    </w:p>
    <w:p w:rsidR="00077674" w:rsidRPr="00684840" w:rsidRDefault="00077674" w:rsidP="00077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формирование изобразительно-графических умений и приемов конструктивной деятельности; </w:t>
      </w:r>
    </w:p>
    <w:p w:rsidR="00077674" w:rsidRPr="00684840" w:rsidRDefault="00077674" w:rsidP="00077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развитие образного и логического мышления; </w:t>
      </w:r>
    </w:p>
    <w:p w:rsidR="00077674" w:rsidRPr="00684840" w:rsidRDefault="00077674" w:rsidP="00077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>формирование пространственных представлений, познавательного интереса, интеллектуальных и творческих способностей учащихся.</w:t>
      </w:r>
    </w:p>
    <w:p w:rsidR="00077674" w:rsidRPr="00684840" w:rsidRDefault="00077674" w:rsidP="0007767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674" w:rsidRPr="00684840" w:rsidRDefault="00077674" w:rsidP="00077674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8484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Задачи курса:</w:t>
      </w:r>
    </w:p>
    <w:p w:rsidR="00077674" w:rsidRPr="00684840" w:rsidRDefault="00077674" w:rsidP="000776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>Вооружить учащихся определенным объемом геометрических знаний и умений, необходимых им для нормального восприятия окружающей деятельности. Познакомить учащихся с геометрическими фигурами и понятиями на уровне представлений, изучение свойств на уровне практических исследований, применение полученных знаний при решении различных задач. Основными приемами решения задач являются: наблюдение, конструирование, эксперимент.</w:t>
      </w:r>
    </w:p>
    <w:p w:rsidR="00077674" w:rsidRPr="00684840" w:rsidRDefault="00077674" w:rsidP="000776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Развивать логическое мышления учащихся, которое, в основном, соответствует логике систематического курса, а во-вторых, при решении соответствующих задач, как правило, “в картинках”, познакомить обучающихся с простейшими логическими операциями.                                                       </w:t>
      </w:r>
    </w:p>
    <w:p w:rsidR="00077674" w:rsidRPr="00684840" w:rsidRDefault="00077674" w:rsidP="000776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>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</w:r>
    </w:p>
    <w:p w:rsidR="00077674" w:rsidRPr="00684840" w:rsidRDefault="00077674" w:rsidP="000776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>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</w:t>
      </w:r>
    </w:p>
    <w:p w:rsidR="00077674" w:rsidRPr="00684840" w:rsidRDefault="00077674" w:rsidP="000776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Углубить и расширить представления об известных геометрических фигурах. </w:t>
      </w:r>
    </w:p>
    <w:p w:rsidR="00077674" w:rsidRPr="00684840" w:rsidRDefault="00077674" w:rsidP="000776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Способствовать развитию пространственных представлений, навыков рисования;  </w:t>
      </w:r>
    </w:p>
    <w:p w:rsidR="00077674" w:rsidRPr="00684840" w:rsidRDefault="00077674" w:rsidP="000776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>Темы, изучаемые в наглядной геометрии, не связаны жестко друг с другом, что допускает возможность перестановки изучаемых вопросов, их сокращение или расширение.</w:t>
      </w:r>
    </w:p>
    <w:p w:rsidR="00077674" w:rsidRPr="00684840" w:rsidRDefault="00077674" w:rsidP="000776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674" w:rsidRDefault="00077674" w:rsidP="000776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1 год обучения в рамках </w:t>
      </w:r>
      <w:proofErr w:type="spellStart"/>
      <w:r w:rsidRPr="00684840">
        <w:rPr>
          <w:rFonts w:ascii="Times New Roman" w:eastAsia="Calibri" w:hAnsi="Times New Roman" w:cs="Times New Roman"/>
          <w:sz w:val="24"/>
          <w:szCs w:val="24"/>
        </w:rPr>
        <w:t>общеинтеллектуального</w:t>
      </w:r>
      <w:proofErr w:type="spellEnd"/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 направления внеурочной деятельности и рассчитана на 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 (1 час в неделю)</w:t>
      </w:r>
      <w:r w:rsidRPr="0068484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77674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77674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77674" w:rsidRPr="00C20499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049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Виды деятельности: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1. Устный счёт.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2. Проверка наблюдательности.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3. Игровая деятельность.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4. Решение текстовых задач, геометрических задач на разрезание и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49BC">
        <w:rPr>
          <w:rFonts w:ascii="Times New Roman" w:hAnsi="Times New Roman" w:cs="Times New Roman"/>
          <w:sz w:val="24"/>
          <w:szCs w:val="24"/>
        </w:rPr>
        <w:t>перекраивание.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5. Разгадывание головоломок, ребусов, математических кроссвордов,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49BC">
        <w:rPr>
          <w:rFonts w:ascii="Times New Roman" w:hAnsi="Times New Roman" w:cs="Times New Roman"/>
          <w:sz w:val="24"/>
          <w:szCs w:val="24"/>
        </w:rPr>
        <w:t>викторин.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6. Проектная деятельность.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7. Составление математических ребусов, кроссвордов.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8. Показ математических фокусов.</w:t>
      </w:r>
    </w:p>
    <w:p w:rsidR="00077674" w:rsidRDefault="00077674" w:rsidP="0007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C49BC">
        <w:rPr>
          <w:rFonts w:ascii="Times New Roman" w:hAnsi="Times New Roman" w:cs="Times New Roman"/>
          <w:sz w:val="24"/>
          <w:szCs w:val="24"/>
        </w:rPr>
        <w:t xml:space="preserve">. Выполнение упражнений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C49BC">
        <w:rPr>
          <w:rFonts w:ascii="Times New Roman" w:hAnsi="Times New Roman" w:cs="Times New Roman"/>
          <w:sz w:val="24"/>
          <w:szCs w:val="24"/>
        </w:rPr>
        <w:t>концентрацию внимания.</w:t>
      </w:r>
    </w:p>
    <w:p w:rsidR="00077674" w:rsidRPr="00257F4A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77674" w:rsidRPr="00C20499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0499">
        <w:rPr>
          <w:rFonts w:ascii="Times New Roman" w:hAnsi="Times New Roman" w:cs="Times New Roman"/>
          <w:b/>
          <w:bCs/>
          <w:i/>
          <w:sz w:val="24"/>
          <w:szCs w:val="24"/>
        </w:rPr>
        <w:t>Формы занятий:</w:t>
      </w:r>
    </w:p>
    <w:p w:rsidR="00077674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-эвристическая беседа;</w:t>
      </w:r>
    </w:p>
    <w:p w:rsidR="00077674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индивидуальная и групповая работа;</w:t>
      </w:r>
    </w:p>
    <w:p w:rsidR="00077674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-практикумы;</w:t>
      </w:r>
    </w:p>
    <w:p w:rsidR="00077674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игры;</w:t>
      </w:r>
    </w:p>
    <w:p w:rsidR="00077674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-викторины.</w:t>
      </w:r>
    </w:p>
    <w:p w:rsidR="00077674" w:rsidRPr="00257F4A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77674" w:rsidRPr="00C20499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0499">
        <w:rPr>
          <w:rFonts w:ascii="Times New Roman" w:hAnsi="Times New Roman" w:cs="Times New Roman"/>
          <w:b/>
          <w:bCs/>
          <w:i/>
          <w:sz w:val="24"/>
          <w:szCs w:val="24"/>
        </w:rPr>
        <w:t>Формы контроля: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- сообщения и доклады (мини);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- защита проектов;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- результаты математических викторин, конкурсов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- творческий отчет (в любой форме по выбору учащихся);</w:t>
      </w:r>
    </w:p>
    <w:p w:rsidR="00077674" w:rsidRPr="004C49BC" w:rsidRDefault="00077674" w:rsidP="00077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BC">
        <w:rPr>
          <w:rFonts w:ascii="Times New Roman" w:hAnsi="Times New Roman" w:cs="Times New Roman"/>
          <w:sz w:val="24"/>
          <w:szCs w:val="24"/>
        </w:rPr>
        <w:t>- различные упражнения в устной и письменной форме.</w:t>
      </w:r>
    </w:p>
    <w:p w:rsidR="00077674" w:rsidRDefault="00077674" w:rsidP="0007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49BC">
        <w:rPr>
          <w:rFonts w:ascii="Times New Roman" w:hAnsi="Times New Roman" w:cs="Times New Roman"/>
          <w:sz w:val="24"/>
          <w:szCs w:val="24"/>
        </w:rPr>
        <w:t>проведение рефлексии самими учащимися.</w:t>
      </w:r>
    </w:p>
    <w:p w:rsidR="00077674" w:rsidRDefault="00077674" w:rsidP="000776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674" w:rsidRDefault="00077674" w:rsidP="000776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674" w:rsidRDefault="00077674"/>
    <w:p w:rsidR="00077674" w:rsidRDefault="00077674"/>
    <w:p w:rsidR="00077674" w:rsidRPr="004722B9" w:rsidRDefault="00077674" w:rsidP="00077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22B9">
        <w:rPr>
          <w:rFonts w:ascii="Times New Roman" w:hAnsi="Times New Roman" w:cs="Times New Roman"/>
          <w:b/>
          <w:sz w:val="28"/>
          <w:szCs w:val="24"/>
        </w:rPr>
        <w:lastRenderedPageBreak/>
        <w:t>Планируемы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Pr="004722B9">
        <w:rPr>
          <w:rFonts w:ascii="Times New Roman" w:hAnsi="Times New Roman" w:cs="Times New Roman"/>
          <w:b/>
          <w:sz w:val="28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r w:rsidRPr="004722B9">
        <w:rPr>
          <w:rFonts w:ascii="Times New Roman" w:hAnsi="Times New Roman" w:cs="Times New Roman"/>
          <w:b/>
          <w:sz w:val="28"/>
          <w:szCs w:val="24"/>
        </w:rPr>
        <w:t xml:space="preserve"> освоения учебного курса «Наглядная геометрия»</w:t>
      </w:r>
    </w:p>
    <w:p w:rsidR="00077674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3024AA">
        <w:rPr>
          <w:rFonts w:ascii="Times New Roman" w:hAnsi="Times New Roman" w:cs="Times New Roman"/>
          <w:sz w:val="24"/>
          <w:szCs w:val="24"/>
        </w:rPr>
        <w:t> изучения предмета «Наглядная геометрия» являются следующие качества: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независимость и критичность мышления;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воля и настойчивость в достижении цели.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Средством достижения этих результатов является: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система заданий учебников;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представленная в учебниках в явном виде организация материала по принципу минимакса;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3024AA">
        <w:rPr>
          <w:rFonts w:ascii="Times New Roman" w:hAnsi="Times New Roman" w:cs="Times New Roman"/>
          <w:sz w:val="24"/>
          <w:szCs w:val="24"/>
        </w:rPr>
        <w:t> результатами изучения курса «Наглядная геометрия» является формирование универсальных учебных действий (УУД).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Регулятивные УУД</w:t>
      </w:r>
      <w:r w:rsidRPr="003024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самостоятельно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обнаруживать</w:t>
      </w:r>
      <w:r w:rsidRPr="003024AA">
        <w:rPr>
          <w:rFonts w:ascii="Times New Roman" w:hAnsi="Times New Roman" w:cs="Times New Roman"/>
          <w:sz w:val="24"/>
          <w:szCs w:val="24"/>
        </w:rPr>
        <w:t> и формулировать учебную проблему, определять цель учебной деятельности, выбирать тему проекта;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выдвигать</w:t>
      </w:r>
      <w:r w:rsidRPr="003024AA">
        <w:rPr>
          <w:rFonts w:ascii="Times New Roman" w:hAnsi="Times New Roman" w:cs="Times New Roman"/>
          <w:sz w:val="24"/>
          <w:szCs w:val="24"/>
        </w:rPr>
        <w:t> версии решения проблемы, осознавать (и интерпретировать в случае необходимости)</w:t>
      </w:r>
      <w:r w:rsidRPr="003024A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024AA">
        <w:rPr>
          <w:rFonts w:ascii="Times New Roman" w:hAnsi="Times New Roman" w:cs="Times New Roman"/>
          <w:sz w:val="24"/>
          <w:szCs w:val="24"/>
        </w:rPr>
        <w:t>конечный результат, выбирать средства достижения цели из предложенных, а также искать их самостоятельно;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составлять</w:t>
      </w:r>
      <w:r w:rsidRPr="003024AA">
        <w:rPr>
          <w:rFonts w:ascii="Times New Roman" w:hAnsi="Times New Roman" w:cs="Times New Roman"/>
          <w:sz w:val="24"/>
          <w:szCs w:val="24"/>
        </w:rPr>
        <w:t> (индивидуально или в группе) план решения проблемы (выполнения проекта);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работая по плану,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сверять</w:t>
      </w:r>
      <w:r w:rsidRPr="003024AA">
        <w:rPr>
          <w:rFonts w:ascii="Times New Roman" w:hAnsi="Times New Roman" w:cs="Times New Roman"/>
          <w:sz w:val="24"/>
          <w:szCs w:val="24"/>
        </w:rPr>
        <w:t> свои действия с целью и, при необходимости, исправлять ошибки самостоятельно (в том числе </w:t>
      </w:r>
      <w:r w:rsidRPr="003024AA">
        <w:rPr>
          <w:rFonts w:ascii="Times New Roman" w:hAnsi="Times New Roman" w:cs="Times New Roman"/>
          <w:b/>
          <w:bCs/>
          <w:sz w:val="24"/>
          <w:szCs w:val="24"/>
        </w:rPr>
        <w:t>и корректировать план)</w:t>
      </w:r>
      <w:r w:rsidRPr="003024AA">
        <w:rPr>
          <w:rFonts w:ascii="Times New Roman" w:hAnsi="Times New Roman" w:cs="Times New Roman"/>
          <w:sz w:val="24"/>
          <w:szCs w:val="24"/>
        </w:rPr>
        <w:t>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в диалоге с учителем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совершенствовать</w:t>
      </w:r>
      <w:r w:rsidRPr="003024AA">
        <w:rPr>
          <w:rFonts w:ascii="Times New Roman" w:hAnsi="Times New Roman" w:cs="Times New Roman"/>
          <w:sz w:val="24"/>
          <w:szCs w:val="24"/>
        </w:rPr>
        <w:t> самостоятельно выработанные критерии оценки.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 УУД: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анализировать, сравнивать, классифицировать и обобщать</w:t>
      </w:r>
      <w:r w:rsidRPr="003024AA">
        <w:rPr>
          <w:rFonts w:ascii="Times New Roman" w:hAnsi="Times New Roman" w:cs="Times New Roman"/>
          <w:sz w:val="24"/>
          <w:szCs w:val="24"/>
        </w:rPr>
        <w:t> факты и явления;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3024AA">
        <w:rPr>
          <w:rFonts w:ascii="Times New Roman" w:hAnsi="Times New Roman" w:cs="Times New Roman"/>
          <w:sz w:val="24"/>
          <w:szCs w:val="24"/>
        </w:rPr>
        <w:t xml:space="preserve"> сравнение, </w:t>
      </w:r>
      <w:proofErr w:type="spellStart"/>
      <w:r w:rsidRPr="003024AA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3024AA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3024AA">
        <w:rPr>
          <w:rFonts w:ascii="Times New Roman" w:hAnsi="Times New Roman" w:cs="Times New Roman"/>
          <w:sz w:val="24"/>
          <w:szCs w:val="24"/>
        </w:rPr>
        <w:t> логически обоснованное рассуждение, включающее установление причинно-следственных связей;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3024AA">
        <w:rPr>
          <w:rFonts w:ascii="Times New Roman" w:hAnsi="Times New Roman" w:cs="Times New Roman"/>
          <w:sz w:val="24"/>
          <w:szCs w:val="24"/>
        </w:rPr>
        <w:t> геометрические модели;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вычитывать</w:t>
      </w:r>
      <w:r w:rsidRPr="003024AA">
        <w:rPr>
          <w:rFonts w:ascii="Times New Roman" w:hAnsi="Times New Roman" w:cs="Times New Roman"/>
          <w:sz w:val="24"/>
          <w:szCs w:val="24"/>
        </w:rPr>
        <w:t> все уровни текстовой информации.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уметь определять</w:t>
      </w:r>
      <w:r w:rsidRPr="003024AA">
        <w:rPr>
          <w:rFonts w:ascii="Times New Roman" w:hAnsi="Times New Roman" w:cs="Times New Roman"/>
          <w:sz w:val="24"/>
          <w:szCs w:val="24"/>
        </w:rPr>
        <w:t> возможные источники необходимых сведений, производить поиск информации, анализировать и оценивать её достоверность.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понимая позицию другого человека,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3024AA">
        <w:rPr>
          <w:rFonts w:ascii="Times New Roman" w:hAnsi="Times New Roman" w:cs="Times New Roman"/>
          <w:sz w:val="24"/>
          <w:szCs w:val="24"/>
        </w:rPr>
        <w:t> 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 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lastRenderedPageBreak/>
        <w:t>ознакомительное, поисковое), приёмы слушания.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самому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3024AA">
        <w:rPr>
          <w:rFonts w:ascii="Times New Roman" w:hAnsi="Times New Roman" w:cs="Times New Roman"/>
          <w:sz w:val="24"/>
          <w:szCs w:val="24"/>
        </w:rPr>
        <w:t>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024AA">
        <w:rPr>
          <w:rFonts w:ascii="Times New Roman" w:hAnsi="Times New Roman" w:cs="Times New Roman"/>
          <w:sz w:val="24"/>
          <w:szCs w:val="24"/>
        </w:rPr>
        <w:t>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Pr="003024AA">
        <w:rPr>
          <w:rFonts w:ascii="Times New Roman" w:hAnsi="Times New Roman" w:cs="Times New Roman"/>
          <w:sz w:val="24"/>
          <w:szCs w:val="24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3024AA">
        <w:rPr>
          <w:rFonts w:ascii="Times New Roman" w:hAnsi="Times New Roman" w:cs="Times New Roman"/>
          <w:sz w:val="24"/>
          <w:szCs w:val="24"/>
        </w:rPr>
        <w:t> 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самостоятельно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организовывать</w:t>
      </w:r>
      <w:r w:rsidRPr="003024AA">
        <w:rPr>
          <w:rFonts w:ascii="Times New Roman" w:hAnsi="Times New Roman" w:cs="Times New Roman"/>
          <w:sz w:val="24"/>
          <w:szCs w:val="24"/>
        </w:rPr>
        <w:t> учебное взаимодействие в группе (определять общие цели, договариваться друг с другом и т.д.);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отстаивая свою точку зрения,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приводить аргументы</w:t>
      </w:r>
      <w:r w:rsidRPr="003024AA">
        <w:rPr>
          <w:rFonts w:ascii="Times New Roman" w:hAnsi="Times New Roman" w:cs="Times New Roman"/>
          <w:sz w:val="24"/>
          <w:szCs w:val="24"/>
        </w:rPr>
        <w:t>, подтверждая их фактами;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в дискуссии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024AA">
        <w:rPr>
          <w:rFonts w:ascii="Times New Roman" w:hAnsi="Times New Roman" w:cs="Times New Roman"/>
          <w:sz w:val="24"/>
          <w:szCs w:val="24"/>
        </w:rPr>
        <w:t>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выдвинуть</w:t>
      </w:r>
      <w:r w:rsidRPr="003024AA">
        <w:rPr>
          <w:rFonts w:ascii="Times New Roman" w:hAnsi="Times New Roman" w:cs="Times New Roman"/>
          <w:sz w:val="24"/>
          <w:szCs w:val="24"/>
        </w:rPr>
        <w:t> контраргументы;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учиться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критично относиться</w:t>
      </w:r>
      <w:r w:rsidRPr="003024AA">
        <w:rPr>
          <w:rFonts w:ascii="Times New Roman" w:hAnsi="Times New Roman" w:cs="Times New Roman"/>
          <w:sz w:val="24"/>
          <w:szCs w:val="24"/>
        </w:rPr>
        <w:t> к своему мнению, с достоинством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признавать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ошибочность своего мнения (если оно таково) и корректировать его;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 понимая позицию другого,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3024AA">
        <w:rPr>
          <w:rFonts w:ascii="Times New Roman" w:hAnsi="Times New Roman" w:cs="Times New Roman"/>
          <w:sz w:val="24"/>
          <w:szCs w:val="24"/>
        </w:rPr>
        <w:t> в его речи: мнение (точку зрения), доказательство (аргументы), факты; гипотезы, аксиомы, теории;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–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024AA">
        <w:rPr>
          <w:rFonts w:ascii="Times New Roman" w:hAnsi="Times New Roman" w:cs="Times New Roman"/>
          <w:sz w:val="24"/>
          <w:szCs w:val="24"/>
        </w:rPr>
        <w:t> взглянуть на ситуацию с иной позиции и </w:t>
      </w:r>
      <w:r w:rsidRPr="003024AA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3024AA">
        <w:rPr>
          <w:rFonts w:ascii="Times New Roman" w:hAnsi="Times New Roman" w:cs="Times New Roman"/>
          <w:sz w:val="24"/>
          <w:szCs w:val="24"/>
        </w:rPr>
        <w:t> с людьми иных позиций.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3024AA">
        <w:rPr>
          <w:rFonts w:ascii="Times New Roman" w:hAnsi="Times New Roman" w:cs="Times New Roman"/>
          <w:sz w:val="24"/>
          <w:szCs w:val="24"/>
        </w:rPr>
        <w:t> 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077674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3024AA">
        <w:rPr>
          <w:rFonts w:ascii="Times New Roman" w:hAnsi="Times New Roman" w:cs="Times New Roman"/>
          <w:sz w:val="24"/>
          <w:szCs w:val="24"/>
        </w:rPr>
        <w:t> изучения предмета «Наглядной геометрии» являются следующие умения.</w:t>
      </w:r>
    </w:p>
    <w:p w:rsidR="00077674" w:rsidRPr="003024AA" w:rsidRDefault="00077674" w:rsidP="0007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3024AA">
        <w:rPr>
          <w:rFonts w:ascii="Times New Roman" w:hAnsi="Times New Roman" w:cs="Times New Roman"/>
          <w:b/>
          <w:bCs/>
          <w:sz w:val="24"/>
          <w:szCs w:val="24"/>
        </w:rPr>
        <w:t>-й - 6-й классы</w:t>
      </w:r>
    </w:p>
    <w:p w:rsidR="00077674" w:rsidRPr="003024AA" w:rsidRDefault="00077674" w:rsidP="000776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осознать, что геометрические формы являются идеализированными образами реальных объектов</w:t>
      </w:r>
    </w:p>
    <w:p w:rsidR="00077674" w:rsidRPr="001D4EB8" w:rsidRDefault="00077674" w:rsidP="000776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усвоить первоначальные сведения о плоских фигурах, объемных телах, некоторых геометрических соотношениях</w:t>
      </w:r>
    </w:p>
    <w:p w:rsidR="00077674" w:rsidRPr="003024AA" w:rsidRDefault="00077674" w:rsidP="00077674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научиться использовать геометрический язык для описания предметов окружающего мира</w:t>
      </w:r>
    </w:p>
    <w:p w:rsidR="00077674" w:rsidRPr="003024AA" w:rsidRDefault="00077674" w:rsidP="00077674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усвоить практические навыки использования геометрических инструментов</w:t>
      </w:r>
    </w:p>
    <w:p w:rsidR="00077674" w:rsidRPr="003024AA" w:rsidRDefault="00077674" w:rsidP="00077674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научиться решать простейшие задачи на построение, вычисление, доказательство</w:t>
      </w:r>
    </w:p>
    <w:p w:rsidR="00077674" w:rsidRPr="003024AA" w:rsidRDefault="00077674" w:rsidP="00077674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уметь изображать фигуры на нелинованной бумаге</w:t>
      </w:r>
    </w:p>
    <w:p w:rsidR="00077674" w:rsidRPr="003024AA" w:rsidRDefault="00077674" w:rsidP="00077674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распознавать на чертежах и моделях геометрические фигуры (отрезки, углы, треугольники, их частные виды, четырехугольники, окружность, ее элементы)</w:t>
      </w:r>
    </w:p>
    <w:p w:rsidR="00077674" w:rsidRPr="003024AA" w:rsidRDefault="00077674" w:rsidP="00077674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уметь изображать геометрические чертежи согласно условию задачи</w:t>
      </w:r>
    </w:p>
    <w:p w:rsidR="00077674" w:rsidRPr="003024AA" w:rsidRDefault="00077674" w:rsidP="00077674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lastRenderedPageBreak/>
        <w:t>овладеть практическими навыками использования геометрических инструментов для изображения фигур</w:t>
      </w:r>
    </w:p>
    <w:p w:rsidR="00077674" w:rsidRPr="003024AA" w:rsidRDefault="00077674" w:rsidP="00077674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уметь решать несложные задачи на вычисление геометрических величин, применяя некоторые свойства фигур</w:t>
      </w:r>
    </w:p>
    <w:p w:rsidR="00077674" w:rsidRPr="003024AA" w:rsidRDefault="00077674" w:rsidP="00077674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владеть алгоритмами простейших задач на построение</w:t>
      </w:r>
    </w:p>
    <w:p w:rsidR="00077674" w:rsidRPr="003024AA" w:rsidRDefault="00077674" w:rsidP="00077674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овладеть основными приемами решения задач: наблюдение, конструирование, эксперимент</w:t>
      </w:r>
    </w:p>
    <w:p w:rsidR="00077674" w:rsidRPr="003024AA" w:rsidRDefault="00077674" w:rsidP="00077674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4AA">
        <w:rPr>
          <w:rFonts w:ascii="Times New Roman" w:hAnsi="Times New Roman" w:cs="Times New Roman"/>
          <w:sz w:val="24"/>
          <w:szCs w:val="24"/>
        </w:rPr>
        <w:t>уметь определять геометрическое тело по рисунку, узнавать его по развертке, видеть свойства конкретного геометрического тела</w:t>
      </w:r>
    </w:p>
    <w:p w:rsidR="00077674" w:rsidRDefault="00077674" w:rsidP="00077674">
      <w:pPr>
        <w:rPr>
          <w:rFonts w:ascii="Times New Roman" w:hAnsi="Times New Roman" w:cs="Times New Roman"/>
          <w:sz w:val="24"/>
          <w:szCs w:val="24"/>
        </w:rPr>
      </w:pPr>
    </w:p>
    <w:p w:rsidR="00077674" w:rsidRPr="00F51483" w:rsidRDefault="00077674" w:rsidP="0007767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83">
        <w:rPr>
          <w:rFonts w:ascii="Times New Roman" w:hAnsi="Times New Roman" w:cs="Times New Roman"/>
          <w:b/>
          <w:sz w:val="28"/>
          <w:szCs w:val="28"/>
        </w:rPr>
        <w:t>Содержание, реализуемое с помощью учебника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1100"/>
        <w:gridCol w:w="5131"/>
        <w:gridCol w:w="3561"/>
      </w:tblGrid>
      <w:tr w:rsidR="00077674" w:rsidRPr="00284B35" w:rsidTr="005A1CF8">
        <w:trPr>
          <w:tblHeader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обучающегося(на уровне учебных действий)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B35">
              <w:rPr>
                <w:rFonts w:ascii="Times New Roman" w:hAnsi="Times New Roman" w:cs="Times New Roman"/>
                <w:b/>
                <w:sz w:val="24"/>
                <w:szCs w:val="24"/>
              </w:rPr>
              <w:t>Фигурки из кубиков и их</w:t>
            </w:r>
          </w:p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частей </w:t>
            </w:r>
          </w:p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Метод трех проекций</w:t>
            </w:r>
          </w:p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пространственных тел.</w:t>
            </w:r>
          </w:p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Составление куба из многогранников. Сечения куба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Конструировать тела из кубиков. Рассматривать простейшие сечения пространственных фигур, получаемые путем предметного моделирования, определять</w:t>
            </w:r>
          </w:p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их вид. Соотносить пространственные фигуры с их проекциями на плоскость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Классно-урочная, практикум, групповая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2.Параллельность и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  <w:t>перпендикулярность (2 ч)</w:t>
            </w:r>
          </w:p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и перпендикулярные прямые на плоскости и в пространстве. </w:t>
            </w:r>
            <w:proofErr w:type="gramStart"/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Построение  параллельных</w:t>
            </w:r>
            <w:proofErr w:type="gramEnd"/>
            <w:r w:rsidRPr="00284B35">
              <w:rPr>
                <w:rFonts w:ascii="Times New Roman" w:hAnsi="Times New Roman" w:cs="Times New Roman"/>
                <w:sz w:val="24"/>
                <w:szCs w:val="24"/>
              </w:rPr>
              <w:t xml:space="preserve"> и перпендикулярных прямых с помощью линейки и чертежного угольника. Построение прямой, параллельной и перпендикулярной данной, с помощью циркуля и линейки.         Параллельные, перпендикулярные и  </w:t>
            </w:r>
            <w:r w:rsidRPr="00284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скрещивающиеся ребра куба. Скрещивающиеся прямые.</w:t>
            </w:r>
            <w:r w:rsidRPr="00284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Распознавать взаимное расположение прямых (</w:t>
            </w:r>
            <w:proofErr w:type="gramStart"/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пересекающихся,  параллельных</w:t>
            </w:r>
            <w:proofErr w:type="gramEnd"/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перпендикулярных) в пространстве. Приводить примеры расположения прямых на кубе. Строить параллельные и перпендикулярные прямые с помощью циркуля и линейки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 xml:space="preserve">  Групповые, фронтальные, индивидуальные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3.Параллелограммы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Параллелограмм, ромб, прямоугольник. Некоторые свойства </w:t>
            </w:r>
            <w:proofErr w:type="spellStart"/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параллелограм</w:t>
            </w:r>
            <w:proofErr w:type="spellEnd"/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мов</w:t>
            </w:r>
            <w:proofErr w:type="spellEnd"/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Получение параллельных и перпендикулярных прямых с помощью перегибания листа. Свойства квадрата и прямоугольника, полученные перегибанием листа. Золотое сечение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Моделирование параллельных и перпендикулярных прямых с помощью листа</w:t>
            </w:r>
          </w:p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бумаги. Исследовать и описывать свойства ромба, квадрата и прямоугольника, используя эксперимент, наблюдение, измерение и</w:t>
            </w:r>
          </w:p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Групповые, фронтальные, индивидуальные, исследование,</w:t>
            </w:r>
          </w:p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Координаты, </w:t>
            </w:r>
            <w:proofErr w:type="spellStart"/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координа</w:t>
            </w:r>
            <w:proofErr w:type="spellEnd"/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  <w:t xml:space="preserve">ты, координаты...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</w: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местонахождения объектов на географической карте. Определение положения корабля в</w:t>
            </w:r>
          </w:p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игре «Морской бой». Координатная плоскость. Координаты точки на плоскости. Полярные координаты: угол и расстояние. Декартова </w:t>
            </w:r>
          </w:p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координат в пространстве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Находить координаты точки и строить точку по ее координатам на плоскости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Групповые, фронтальные, индивидуальные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5.Оригами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Складывание фигур из бумаги по схеме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Конструировать заданные объекты из бумаги. Работать по предписанию, читать чертежи и схемы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Групповые, фронтальные, индивидуальные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Замечательные кривые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Конические сечения конуса: эллипс, окружность, гипербола, парабола. Спираль Архимеда. Синусоида. 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Кардиоида. Циклоида. Гипоциклоида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Строить замечательные кривые (эллипс, окружность, гиперболу, параболу, спираль Архимеда, синусоиду, кардиоиду, циклоиду и др.) от руки с помощью вспомогательных 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Групповые, фронтальные, индивидуальные, самостоятельная работа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Кривые Дракона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 получения кривых Дракона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Осуществлять поворот фигуры на заданный угол в заданном направлении, рисовать от руки и по предписаниям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Групповые, индивидуальные, фронтальные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8. Лабиринты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Истории лабиринтов. Способы решений задач с лабиринтами: метод проб и ошибок, метод зачеркивания тупиков, правило одной руки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Решать задачи с помощью методов: проб и ошибок, зачеркивания тупиков и правила одной руки. Применять методы прохождения лабиринтов</w:t>
            </w:r>
          </w:p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Групповые, фронтальные. внеклассная работа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Геометрия клетчатой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  <w:t xml:space="preserve">бумаги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Построения перпендикуляра к отрезку с помощью линейки. Построение окружности на клетчатой бумаге. Построение прямоугольного треугольника и квадрата по заданной площади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Применять свойства фигур при решении задач на клетчатой бумаге. Строить фигуры на клетчатой бумаге с учетом их свойств. Использовать клетчатую бумагу как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палетку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Фронтальные, индивидуальные, самостоятельная работа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10. Зеркальное отражение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Получение изображений при зеркальном отражении от одного и нескольких зеркал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Наблюдать за изменением объекта при зеркальном отображении. Строить объекты при зеркальном отображении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Групповые, индивидуальные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Симметрия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Осевая симметрия. Зеркальная симметрия как частный случай осевой. Центральная симметрия. Использование кальки для получения центрально симметричных фигур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Находить в окружающем мире плоские и пространственные симметричные фигуры. Строить центрально симметричные фигуры с помощью кальки. Определять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на глаз число осей симметрии фигуры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Групповые, фронтальные, индивидуальные, исследовательская работа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Бордюры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Бордюры — линейные орнаменты. Получение симметричных фигур: трафареты, орнаменты, бордюры. Применение параллельного переноса, зеркальной симметрии (с вертикальной и горизонтальной осями), поворота и центральной симметрии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Конструировать бордюры, изображая их от 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руки и с помощью инструментов. Применять геометрические преобразования для построения бордюров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Групповые, фронтальные, </w:t>
            </w:r>
            <w:r w:rsidRPr="00284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13. Орнаменты </w:t>
            </w:r>
          </w:p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Плоские орнаменты — паркеты. Выделение ячейки орнамента. Построение орнаментов и паркетов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Конструировать орнаменты, изображая их от руки и с помощью инструментов. Использовать геометрические преобразования для составления паркета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Групповые, фронтальные, индивидуальные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14. Симметрия помогает решать задачи </w:t>
            </w:r>
          </w:p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фигур при осевой симметрии. Расстояние от точки до прямой. Свойство касательной к окружности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Строить фигуры при осевой симметрии, строить рисунок к задаче, выполнять дополнительные построения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Групповые, фронтальные, индивидуальные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15.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Одно важное свойство окружности </w:t>
            </w:r>
          </w:p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Вписанный прямоугольный треугольник. Вписанный и центральный угол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Решать задачи на нахождение длины отрезка, периметра многоугольника, градусной меры угла, площади прямоугольника и объема   куба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Групповые, фронтальные, индивидуальные</w:t>
            </w:r>
          </w:p>
        </w:tc>
      </w:tr>
      <w:tr w:rsidR="00077674" w:rsidRPr="00284B35" w:rsidTr="005A1CF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16. 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Задачи, головоломки,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  <w:t xml:space="preserve">игры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4" w:rsidRPr="00284B35" w:rsidRDefault="00077674" w:rsidP="005A1CF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Групповые, фронтальные, индивидуальные, самостоятельная работа</w:t>
            </w:r>
          </w:p>
        </w:tc>
      </w:tr>
    </w:tbl>
    <w:p w:rsidR="00077674" w:rsidRPr="00284B35" w:rsidRDefault="00077674" w:rsidP="000776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674" w:rsidRDefault="00077674" w:rsidP="00077674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284B35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Темы учебных проектов и исследований</w:t>
      </w:r>
      <w:r w:rsidRPr="00284B35">
        <w:rPr>
          <w:rFonts w:ascii="Times New Roman" w:hAnsi="Times New Roman" w:cs="Times New Roman"/>
          <w:b/>
          <w:bCs/>
          <w:color w:val="231F20"/>
          <w:sz w:val="24"/>
          <w:szCs w:val="24"/>
        </w:rPr>
        <w:br/>
      </w:r>
      <w:r w:rsidRPr="00284B35">
        <w:rPr>
          <w:rFonts w:ascii="Times New Roman" w:hAnsi="Times New Roman" w:cs="Times New Roman"/>
          <w:color w:val="231F20"/>
          <w:sz w:val="24"/>
          <w:szCs w:val="24"/>
        </w:rPr>
        <w:t>1. Выставка фигурок оригами.</w:t>
      </w:r>
      <w:r w:rsidRPr="00284B35">
        <w:rPr>
          <w:rFonts w:ascii="Times New Roman" w:hAnsi="Times New Roman" w:cs="Times New Roman"/>
          <w:color w:val="231F20"/>
          <w:sz w:val="24"/>
          <w:szCs w:val="24"/>
        </w:rPr>
        <w:br/>
        <w:t>2. Выставка бордюров и орнаментов.</w:t>
      </w:r>
      <w:r w:rsidRPr="00284B35">
        <w:rPr>
          <w:rFonts w:ascii="Times New Roman" w:hAnsi="Times New Roman" w:cs="Times New Roman"/>
          <w:color w:val="231F20"/>
          <w:sz w:val="24"/>
          <w:szCs w:val="24"/>
        </w:rPr>
        <w:br/>
        <w:t>3. Фотоальбом «Симметрия в архитектуре и искусстве».</w:t>
      </w:r>
    </w:p>
    <w:p w:rsidR="00077674" w:rsidRDefault="00077674" w:rsidP="00077674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077674" w:rsidRDefault="00077674" w:rsidP="00077674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077674" w:rsidRDefault="00077674" w:rsidP="00077674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077674" w:rsidRDefault="00077674" w:rsidP="00077674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077674" w:rsidRPr="00284B35" w:rsidRDefault="00077674" w:rsidP="00077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B3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077674" w:rsidRPr="00284B35" w:rsidRDefault="00077674" w:rsidP="000776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B35">
        <w:rPr>
          <w:rFonts w:ascii="Times New Roman" w:hAnsi="Times New Roman" w:cs="Times New Roman"/>
          <w:b/>
          <w:bCs/>
          <w:sz w:val="24"/>
          <w:szCs w:val="24"/>
        </w:rPr>
        <w:t xml:space="preserve"> (1час в неделю,  34 часа в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5"/>
        <w:gridCol w:w="2694"/>
        <w:gridCol w:w="2345"/>
      </w:tblGrid>
      <w:tr w:rsidR="00CB140A" w:rsidTr="00B62D8B">
        <w:tc>
          <w:tcPr>
            <w:tcW w:w="1242" w:type="dxa"/>
            <w:vMerge w:val="restart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8505" w:type="dxa"/>
            <w:vMerge w:val="restart"/>
          </w:tcPr>
          <w:p w:rsidR="00CB140A" w:rsidRPr="00284B35" w:rsidRDefault="00CB140A" w:rsidP="005A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занятий, раздела</w:t>
            </w:r>
          </w:p>
        </w:tc>
        <w:tc>
          <w:tcPr>
            <w:tcW w:w="5039" w:type="dxa"/>
            <w:gridSpan w:val="2"/>
          </w:tcPr>
          <w:p w:rsidR="00CB140A" w:rsidRPr="00CB140A" w:rsidRDefault="00CB140A" w:rsidP="00CB1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B140A" w:rsidTr="00077674">
        <w:tc>
          <w:tcPr>
            <w:tcW w:w="1242" w:type="dxa"/>
            <w:vMerge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CB140A" w:rsidRPr="00284B35" w:rsidRDefault="00CB140A" w:rsidP="005A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B140A" w:rsidRPr="00CB140A" w:rsidRDefault="00CB140A" w:rsidP="00CB1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345" w:type="dxa"/>
          </w:tcPr>
          <w:p w:rsidR="00CB140A" w:rsidRPr="00CB140A" w:rsidRDefault="00CB140A" w:rsidP="00CB1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Фигурки из кубиков и их частей. Метод трех проекций пространственных тел. Составление куба из многогранников.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140A" w:rsidRPr="00CB14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Фигурки из кубиков и их частей. Сечения куба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140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и перпендикулярные прямые на плоскости и в пространстве. </w:t>
            </w:r>
            <w:proofErr w:type="gramStart"/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Построение  параллельных</w:t>
            </w:r>
            <w:proofErr w:type="gramEnd"/>
            <w:r w:rsidRPr="00284B35">
              <w:rPr>
                <w:rFonts w:ascii="Times New Roman" w:hAnsi="Times New Roman" w:cs="Times New Roman"/>
                <w:sz w:val="24"/>
                <w:szCs w:val="24"/>
              </w:rPr>
              <w:t xml:space="preserve"> и перпендикулярных прямых с помощью линейки и чертежного угольника. Построение прямой, параллельной и перпендикулярной данной, с помощью циркуля и линейки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140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Параллельные, перпендикулярные и  скрещивающиеся ребра куба. Скрещивающиеся прямые.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0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Параллелограмм, ромб, прямоугольник. Некоторые свойства параллелограммов. Получение параллельных и перпендикулярных прямых с помощью перегибания листа. 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 квадрата и прямоугольника, полученные перегибанием листа. Золотое сечение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местонахождения объектов на географической карте. Определение положения корабля в игре «Морской бой». </w:t>
            </w:r>
          </w:p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Координатная плоскость. Координаты точки на плоскости. Полярные координаты: угол и расстояние. Декартова </w:t>
            </w:r>
          </w:p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координат в пространстве</w:t>
            </w: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 xml:space="preserve"> Игра «Остров сокровищ»</w:t>
            </w:r>
          </w:p>
        </w:tc>
        <w:tc>
          <w:tcPr>
            <w:tcW w:w="2694" w:type="dxa"/>
          </w:tcPr>
          <w:p w:rsidR="00CB140A" w:rsidRPr="00CB140A" w:rsidRDefault="00B8002F" w:rsidP="00B8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Оригами. 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Складывание фигур из бумаги по схеме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Оригами. 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Складывание фигур из бумаги по схеме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Оригами. 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Складывание фигур из бумаги по схеме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Конические сечения конуса: эллипс, окружность, гипербола, парабола. </w:t>
            </w:r>
          </w:p>
        </w:tc>
        <w:tc>
          <w:tcPr>
            <w:tcW w:w="2694" w:type="dxa"/>
          </w:tcPr>
          <w:p w:rsidR="00CB140A" w:rsidRPr="00CB140A" w:rsidRDefault="00B8002F" w:rsidP="00B8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Спираль Архимеда. Синусоида. Кардиоида. Циклоида. Гипоциклоида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Кривые  Дракона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 получения кривых Дракона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Истории лабиринтов. Способы решений задач с лабиринтами: метод проб и ошибок, метод зачеркивания тупиков, правило одной руки</w:t>
            </w:r>
          </w:p>
        </w:tc>
        <w:tc>
          <w:tcPr>
            <w:tcW w:w="2694" w:type="dxa"/>
          </w:tcPr>
          <w:p w:rsidR="00CB140A" w:rsidRPr="00CB140A" w:rsidRDefault="00B8002F" w:rsidP="00B8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Истории лабиринтов. Способы решений задач с лабиринтами: метод проб и ошибок, метод зачеркивания тупиков, правило одной руки</w:t>
            </w:r>
          </w:p>
        </w:tc>
        <w:tc>
          <w:tcPr>
            <w:tcW w:w="2694" w:type="dxa"/>
          </w:tcPr>
          <w:p w:rsidR="00CB140A" w:rsidRPr="00CB140A" w:rsidRDefault="00FD6BE9" w:rsidP="00B8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Геометрия клетчатой бумаги.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Построения перпендикуляра к отрезку с помощью линейки. Построение окружности на клетчатой бумаге. 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Геометрия клетчатой бумаги.</w:t>
            </w:r>
            <w:r w:rsidRPr="00284B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Построение прямоугольного треугольника и квадрата по заданной площади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Получение изображений при зеркальном отражении от одного и нескольких зеркал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Получение изображений при зеркальном отражении от одного и нескольких зеркал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Осевая симметрия. Зеркальная симметрия как частный случай осевой.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Центральная симметрия. Использование кальки для получения центрально симметричных фигур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Бордюры — линейные орнаменты. Получение симметричных фигур: трафареты, орнаменты, бордюры. 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Получение симметричных фигур: трафареты, орнаменты, бордюры.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Плоские орнаменты — паркеты. Выделение ячейки орнамента. Построение орнаментов и паркетов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орнаментов и паркетов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фигур при осевой симметрии. Расстояние от точки до прямой. </w:t>
            </w: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Свойство касательной к окружности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фигур при осевой симметрии. Расстояние от точки до прямой. Свойство касательной к окружности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Одно важное свойство окружности. 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Вписанный прямоугольный треугольник. Вписанный и центральный угол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Одно важное свойство окружности. </w:t>
            </w:r>
            <w:r w:rsidRPr="00284B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Вписанный прямоугольный треугольник. Вписанный и центральный угол</w:t>
            </w:r>
          </w:p>
        </w:tc>
        <w:tc>
          <w:tcPr>
            <w:tcW w:w="2694" w:type="dxa"/>
          </w:tcPr>
          <w:p w:rsidR="00CB140A" w:rsidRPr="00CB140A" w:rsidRDefault="00FD6BE9" w:rsidP="00B8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Задачи, головоломки, игры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Задачи, головоломки, игры</w:t>
            </w:r>
          </w:p>
        </w:tc>
        <w:tc>
          <w:tcPr>
            <w:tcW w:w="2694" w:type="dxa"/>
          </w:tcPr>
          <w:p w:rsidR="00CB140A" w:rsidRPr="00CB140A" w:rsidRDefault="00B8002F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6BE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0A" w:rsidTr="00077674">
        <w:tc>
          <w:tcPr>
            <w:tcW w:w="1242" w:type="dxa"/>
          </w:tcPr>
          <w:p w:rsidR="00CB140A" w:rsidRPr="00CB140A" w:rsidRDefault="00FD6BE9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CB140A" w:rsidRPr="00284B35" w:rsidRDefault="00CB140A" w:rsidP="005A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B35">
              <w:rPr>
                <w:rFonts w:ascii="Times New Roman" w:hAnsi="Times New Roman" w:cs="Times New Roman"/>
                <w:sz w:val="24"/>
                <w:szCs w:val="24"/>
              </w:rPr>
              <w:t>Задачи, головоломки, игры</w:t>
            </w:r>
          </w:p>
        </w:tc>
        <w:tc>
          <w:tcPr>
            <w:tcW w:w="2694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B140A" w:rsidRPr="00CB140A" w:rsidRDefault="00CB140A" w:rsidP="0007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674" w:rsidRDefault="00077674" w:rsidP="00077674"/>
    <w:sectPr w:rsidR="00077674" w:rsidSect="00077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2ED"/>
    <w:multiLevelType w:val="multilevel"/>
    <w:tmpl w:val="7D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D024F"/>
    <w:multiLevelType w:val="multilevel"/>
    <w:tmpl w:val="985A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F680E"/>
    <w:multiLevelType w:val="hybridMultilevel"/>
    <w:tmpl w:val="BE24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650C8"/>
    <w:multiLevelType w:val="hybridMultilevel"/>
    <w:tmpl w:val="85D0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73BD3"/>
    <w:multiLevelType w:val="hybridMultilevel"/>
    <w:tmpl w:val="A7FC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674"/>
    <w:rsid w:val="00077674"/>
    <w:rsid w:val="0015086C"/>
    <w:rsid w:val="00230DCB"/>
    <w:rsid w:val="002C748D"/>
    <w:rsid w:val="002C777B"/>
    <w:rsid w:val="00B8002F"/>
    <w:rsid w:val="00CB140A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3D74"/>
  <w15:docId w15:val="{9E3F2722-FA28-4761-BAEA-25B17E05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2021-11-02T17:49:00Z</dcterms:created>
  <dcterms:modified xsi:type="dcterms:W3CDTF">2023-02-16T19:32:00Z</dcterms:modified>
</cp:coreProperties>
</file>