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4542D" w14:textId="77777777" w:rsidR="00033708" w:rsidRPr="00033708" w:rsidRDefault="00033708" w:rsidP="00033708">
      <w:pPr>
        <w:spacing w:before="450" w:after="45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ru-RU"/>
        </w:rPr>
      </w:pPr>
      <w:r w:rsidRPr="00033708"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ru-RU"/>
        </w:rPr>
        <w:t xml:space="preserve">                    ВСЕМИРНЫЙ ПРАЗДНИК - ДЕНЬ ВОДЫ</w:t>
      </w:r>
    </w:p>
    <w:p w14:paraId="019E1945" w14:textId="77777777" w:rsidR="00033708" w:rsidRPr="00033708" w:rsidRDefault="00033708" w:rsidP="00033708">
      <w:pPr>
        <w:spacing w:after="150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22 марта – Всемирный день воды. Официально эта дата именуется «Всемирный день водных ресурсов». В 1993 году Генеральная Ассамблея ООН приняла решение установить такой день, чтобы люди помнили: вода – основа жизни, и ее нужно беречь. В нашей стране спустя 2 года тоже стали отмечать эту дату. А с 2005 по 2015 год 22 марта проходило под лозунгом «Вода для жизни».</w:t>
      </w:r>
    </w:p>
    <w:p w14:paraId="293C1428" w14:textId="585D3EAA" w:rsidR="00033708" w:rsidRPr="00033708" w:rsidRDefault="00033708" w:rsidP="00033708">
      <w:pPr>
        <w:spacing w:after="150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Всемирный день воды был установлен не случайно. Запасы воды на планете катастрофически уменьшаются. Если так пойдет и дальше, уже через несколько поколений человечество погибнет из-за дефицита водных ресурсов, пригодных для жизни биологических видов.</w:t>
      </w:r>
    </w:p>
    <w:p w14:paraId="00DDFCD5" w14:textId="0C39D93A" w:rsidR="00033708" w:rsidRPr="00033708" w:rsidRDefault="00033708" w:rsidP="00033708">
      <w:pPr>
        <w:spacing w:after="150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Люди потребительски относятся к главному богатству Земли – голубой водичке, способной напоить и оживить. Мы так привыкли, что вода есть всегда и везде, что воспринимаем слова ученых мужей о</w:t>
      </w:r>
      <w:r w:rsidR="009E7741">
        <w:rPr>
          <w:rFonts w:ascii="Arial" w:eastAsia="Times New Roman" w:hAnsi="Arial" w:cs="Arial"/>
          <w:color w:val="333333"/>
          <w:lang w:eastAsia="ru-RU"/>
        </w:rPr>
        <w:t>б</w:t>
      </w:r>
      <w:r w:rsidRPr="00033708">
        <w:rPr>
          <w:rFonts w:ascii="Arial" w:eastAsia="Times New Roman" w:hAnsi="Arial" w:cs="Arial"/>
          <w:color w:val="333333"/>
          <w:lang w:eastAsia="ru-RU"/>
        </w:rPr>
        <w:t xml:space="preserve"> иссякаемости водных ресурсов, как пустое содрогание воздуха. Такое безразличие, конечно же, не коснется нас – предки не так бездумно обезвоживали планету. Но что оставим мы своим правнукам, и хотим ли, чтобы они банально не родились лишь потому, что на Земле не станет воды?.. А хотите знать о водичке то, о чем доселе не ведали? Тогда прочтите </w:t>
      </w:r>
      <w:r w:rsidR="00343DB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033708">
        <w:rPr>
          <w:rFonts w:ascii="Arial" w:eastAsia="Times New Roman" w:hAnsi="Arial" w:cs="Arial"/>
          <w:color w:val="333333"/>
          <w:lang w:eastAsia="ru-RU"/>
        </w:rPr>
        <w:t xml:space="preserve"> нижеизложенны</w:t>
      </w:r>
      <w:r w:rsidR="00343DB1">
        <w:rPr>
          <w:rFonts w:ascii="Arial" w:eastAsia="Times New Roman" w:hAnsi="Arial" w:cs="Arial"/>
          <w:color w:val="333333"/>
          <w:lang w:eastAsia="ru-RU"/>
        </w:rPr>
        <w:t>е</w:t>
      </w:r>
      <w:r w:rsidRPr="00033708">
        <w:rPr>
          <w:rFonts w:ascii="Arial" w:eastAsia="Times New Roman" w:hAnsi="Arial" w:cs="Arial"/>
          <w:color w:val="333333"/>
          <w:lang w:eastAsia="ru-RU"/>
        </w:rPr>
        <w:t xml:space="preserve"> факт</w:t>
      </w:r>
      <w:r w:rsidR="00343DB1">
        <w:rPr>
          <w:rFonts w:ascii="Arial" w:eastAsia="Times New Roman" w:hAnsi="Arial" w:cs="Arial"/>
          <w:color w:val="333333"/>
          <w:lang w:eastAsia="ru-RU"/>
        </w:rPr>
        <w:t>ы</w:t>
      </w:r>
      <w:r w:rsidRPr="00033708">
        <w:rPr>
          <w:rFonts w:ascii="Arial" w:eastAsia="Times New Roman" w:hAnsi="Arial" w:cs="Arial"/>
          <w:color w:val="333333"/>
          <w:lang w:eastAsia="ru-RU"/>
        </w:rPr>
        <w:t xml:space="preserve"> и сделайте выводы сами:</w:t>
      </w:r>
    </w:p>
    <w:p w14:paraId="5F391C21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Наша Земля на 70% покрыта водой. Но только 1% из этого «голубого богатства» пригодно для питья.</w:t>
      </w:r>
    </w:p>
    <w:p w14:paraId="2CF90EA5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1 миллиард (1 000 000 000!) человек на планете не имеют свободного доступа к качественной питьевой воде. (Для сведения – людей на Земле 7,3 миллиарда).</w:t>
      </w:r>
    </w:p>
    <w:p w14:paraId="69B3A5CF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 xml:space="preserve">За прошедшие </w:t>
      </w:r>
      <w:r w:rsidR="00343DB1">
        <w:rPr>
          <w:rFonts w:ascii="Arial" w:eastAsia="Times New Roman" w:hAnsi="Arial" w:cs="Arial"/>
          <w:color w:val="333333"/>
          <w:lang w:eastAsia="ru-RU"/>
        </w:rPr>
        <w:t>50 лет</w:t>
      </w:r>
      <w:r w:rsidRPr="00033708">
        <w:rPr>
          <w:rFonts w:ascii="Arial" w:eastAsia="Times New Roman" w:hAnsi="Arial" w:cs="Arial"/>
          <w:color w:val="333333"/>
          <w:lang w:eastAsia="ru-RU"/>
        </w:rPr>
        <w:t xml:space="preserve"> на почве дележа водных ресурсов, или по любым другим вопросам, связанным с водой, произошло более 500 конфликтов.</w:t>
      </w:r>
    </w:p>
    <w:p w14:paraId="2BECD62F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Чистейшей водой в мире названы пробы, взятые в 4 источниках Финляндии.</w:t>
      </w:r>
    </w:p>
    <w:p w14:paraId="37E196B3" w14:textId="77777777" w:rsidR="00033708" w:rsidRPr="00343DB1" w:rsidRDefault="00033708" w:rsidP="00343DB1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Идеально очищенная вода не замерзает при нуле градусов – даже при небольших минусовых температурах она остается жидкой.</w:t>
      </w:r>
    </w:p>
    <w:p w14:paraId="645F31C2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 xml:space="preserve">Общеизвестно, что все биологические виды состоят из огромного количества воды. Среди них есть рекордсмены – так, млекопитающие </w:t>
      </w:r>
      <w:proofErr w:type="gramStart"/>
      <w:r w:rsidRPr="00033708">
        <w:rPr>
          <w:rFonts w:ascii="Arial" w:eastAsia="Times New Roman" w:hAnsi="Arial" w:cs="Arial"/>
          <w:color w:val="333333"/>
          <w:lang w:eastAsia="ru-RU"/>
        </w:rPr>
        <w:t>- это</w:t>
      </w:r>
      <w:proofErr w:type="gramEnd"/>
      <w:r w:rsidRPr="00033708">
        <w:rPr>
          <w:rFonts w:ascii="Arial" w:eastAsia="Times New Roman" w:hAnsi="Arial" w:cs="Arial"/>
          <w:color w:val="333333"/>
          <w:lang w:eastAsia="ru-RU"/>
        </w:rPr>
        <w:t xml:space="preserve"> 2/3 Аква-виты, рыбы – на те же 75% состоят из Н2О, а вот медузы – это 99% воды. Растения же «водянисты» на 80-95%.</w:t>
      </w:r>
    </w:p>
    <w:p w14:paraId="3304CC6C" w14:textId="77777777" w:rsidR="00033708" w:rsidRPr="00033708" w:rsidRDefault="00033708" w:rsidP="00343DB1">
      <w:pPr>
        <w:spacing w:before="100" w:beforeAutospacing="1" w:after="100" w:afterAutospacing="1" w:line="386" w:lineRule="atLeast"/>
        <w:ind w:left="360"/>
        <w:jc w:val="both"/>
        <w:rPr>
          <w:rFonts w:ascii="Arial" w:eastAsia="Times New Roman" w:hAnsi="Arial" w:cs="Arial"/>
          <w:color w:val="333333"/>
          <w:lang w:eastAsia="ru-RU"/>
        </w:rPr>
      </w:pPr>
    </w:p>
    <w:p w14:paraId="5A23291E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lastRenderedPageBreak/>
        <w:t xml:space="preserve">При добыче «черного золота» в скважины заливают пресную воду.  </w:t>
      </w:r>
    </w:p>
    <w:p w14:paraId="11ED5498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Ледники – основные запасники пресной воды.</w:t>
      </w:r>
    </w:p>
    <w:p w14:paraId="58D305E3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Растаявшие, в одночасье, ледники затопят 1/8 часть суши.</w:t>
      </w:r>
    </w:p>
    <w:p w14:paraId="3295B7EC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Заменив все любимые напитки на чистую воду, человек способен сбросить вес. При этом общее количество принимаемой жидкости сократится многократно, а жажда исчезнет.</w:t>
      </w:r>
    </w:p>
    <w:p w14:paraId="34BDA623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За среднестатистическую жизнь человек выпивает где-то 35 тонн воды.</w:t>
      </w:r>
    </w:p>
    <w:p w14:paraId="6A9B588A" w14:textId="77777777" w:rsidR="00033708" w:rsidRPr="00343DB1" w:rsidRDefault="00033708" w:rsidP="00343DB1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Без жидкости человек живет 5-8 суток.</w:t>
      </w:r>
    </w:p>
    <w:p w14:paraId="64A09F71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Чтобы очистить подземные воды, понадобится не одна тысяча лет.</w:t>
      </w:r>
    </w:p>
    <w:p w14:paraId="01118ED1" w14:textId="77777777" w:rsidR="00033708" w:rsidRPr="00033708" w:rsidRDefault="009E7741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hyperlink r:id="rId5" w:history="1">
        <w:r w:rsidR="00033708" w:rsidRPr="00033708">
          <w:rPr>
            <w:rFonts w:ascii="Arial" w:eastAsia="Times New Roman" w:hAnsi="Arial" w:cs="Arial"/>
            <w:lang w:eastAsia="ru-RU"/>
          </w:rPr>
          <w:t>Структурированная вода</w:t>
        </w:r>
      </w:hyperlink>
      <w:r w:rsidR="00033708" w:rsidRPr="00033708">
        <w:rPr>
          <w:rFonts w:ascii="Arial" w:eastAsia="Times New Roman" w:hAnsi="Arial" w:cs="Arial"/>
          <w:lang w:eastAsia="ru-RU"/>
        </w:rPr>
        <w:t> п</w:t>
      </w:r>
      <w:r w:rsidR="00033708" w:rsidRPr="00033708">
        <w:rPr>
          <w:rFonts w:ascii="Arial" w:eastAsia="Times New Roman" w:hAnsi="Arial" w:cs="Arial"/>
          <w:color w:val="333333"/>
          <w:lang w:eastAsia="ru-RU"/>
        </w:rPr>
        <w:t>родлевает человеческую жизнь на 20 лет.</w:t>
      </w:r>
    </w:p>
    <w:p w14:paraId="19A09675" w14:textId="77777777" w:rsidR="00033708" w:rsidRPr="00033708" w:rsidRDefault="00033708" w:rsidP="00033708">
      <w:pPr>
        <w:numPr>
          <w:ilvl w:val="0"/>
          <w:numId w:val="1"/>
        </w:numPr>
        <w:spacing w:before="100" w:beforeAutospacing="1" w:after="100" w:afterAutospacing="1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В морской воде содержится огромный процент микроорганизмов. Они-то и делают такую жидкость питательной.</w:t>
      </w:r>
    </w:p>
    <w:p w14:paraId="40B8D8A0" w14:textId="77777777" w:rsidR="00033708" w:rsidRPr="00033708" w:rsidRDefault="00033708" w:rsidP="00033708">
      <w:pPr>
        <w:spacing w:after="150" w:line="386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33708">
        <w:rPr>
          <w:rFonts w:ascii="Arial" w:eastAsia="Times New Roman" w:hAnsi="Arial" w:cs="Arial"/>
          <w:color w:val="333333"/>
          <w:lang w:eastAsia="ru-RU"/>
        </w:rPr>
        <w:t>Чтобы всегда оставаться здоровым, необходимо пить воду. Причем чистую и вдоволь. За последнюю сотню лет человек так по хозяйничал на планете, что лишь в ее глубинных недрах можно отыскать биологически полезную водицу. Ни кипячение, ни фильтрация, увы, не могут до конца очистить наш «источник жизни».</w:t>
      </w:r>
    </w:p>
    <w:p w14:paraId="0E5B5A77" w14:textId="77777777" w:rsidR="006A5D1D" w:rsidRPr="00033708" w:rsidRDefault="006A5D1D" w:rsidP="00033708">
      <w:pPr>
        <w:jc w:val="both"/>
      </w:pPr>
    </w:p>
    <w:p w14:paraId="61AA4B6A" w14:textId="77777777" w:rsidR="00033708" w:rsidRDefault="00033708" w:rsidP="00033708">
      <w:pPr>
        <w:jc w:val="both"/>
      </w:pPr>
      <w:r w:rsidRPr="00033708">
        <w:t xml:space="preserve"> Помощник врача по общей гигиене  филиала ФБУЗ «Центр гигиены и эпидемиологии в Рязанской области в Шиловском районе»</w:t>
      </w:r>
      <w:r>
        <w:t xml:space="preserve">                                                                                             Надежда Колдаева</w:t>
      </w:r>
    </w:p>
    <w:sectPr w:rsidR="0003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A245D"/>
    <w:multiLevelType w:val="multilevel"/>
    <w:tmpl w:val="9894E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41"/>
    <w:rsid w:val="00033708"/>
    <w:rsid w:val="00343DB1"/>
    <w:rsid w:val="006A5D1D"/>
    <w:rsid w:val="009E7741"/>
    <w:rsid w:val="00B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839C"/>
  <w15:docId w15:val="{0754DA1B-FD61-48C0-B15A-1CC14D4F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quamarine-waters.ru/informaciya/tayny-strukturirovannoy-vo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Pro</cp:lastModifiedBy>
  <cp:revision>7</cp:revision>
  <dcterms:created xsi:type="dcterms:W3CDTF">2025-02-14T12:15:00Z</dcterms:created>
  <dcterms:modified xsi:type="dcterms:W3CDTF">2025-02-21T11:06:00Z</dcterms:modified>
</cp:coreProperties>
</file>